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74" w:rsidRPr="00C35B74" w:rsidRDefault="00C35B74" w:rsidP="00C35B74">
      <w:pPr>
        <w:jc w:val="center"/>
        <w:rPr>
          <w:rFonts w:ascii="Times New Roman" w:hAnsi="Times New Roman" w:cs="Times New Roman"/>
          <w:b/>
          <w:sz w:val="32"/>
          <w:szCs w:val="32"/>
        </w:rPr>
      </w:pPr>
      <w:r w:rsidRPr="00C35B74">
        <w:rPr>
          <w:rFonts w:ascii="Times New Roman" w:hAnsi="Times New Roman" w:cs="Times New Roman"/>
          <w:b/>
          <w:sz w:val="32"/>
          <w:szCs w:val="32"/>
        </w:rPr>
        <w:t>OTO GALERİ VE OTO KİRALAMA İŞLETMELERİNDE ALINMASI GEREKEN ÖNLEMLER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Oto galeri, oto kiralama işletmeleri kapalı iş yeri özelliğinde olduğundan COVID-19 bulaşma riski açısından önlem alınması gereken yerlerdendir. İş yerinin görünür bir yerine COVID-19 bulaşma riski açısından alınması gereken önlemlerle ilgili bilgilendirme afişleri (el yıkama, maske kullanımı ve iş yeri içinde uyulması gereken kurallar) asılmalıdır.</w:t>
      </w:r>
    </w:p>
    <w:p w:rsidR="00C35B74" w:rsidRPr="00C35B74" w:rsidRDefault="00C35B74" w:rsidP="00C35B74">
      <w:pPr>
        <w:rPr>
          <w:rFonts w:ascii="Times New Roman" w:hAnsi="Times New Roman" w:cs="Times New Roman"/>
          <w:b/>
          <w:sz w:val="24"/>
          <w:szCs w:val="24"/>
        </w:rPr>
      </w:pPr>
      <w:r w:rsidRPr="00C35B74">
        <w:rPr>
          <w:rFonts w:ascii="Times New Roman" w:hAnsi="Times New Roman" w:cs="Times New Roman"/>
          <w:b/>
          <w:sz w:val="24"/>
          <w:szCs w:val="24"/>
        </w:rPr>
        <w:t xml:space="preserve">23.1. İş Yerine Yönelik Önlemler » İş yerinde personel ve müşteri arasında sosyal mesafe (en az 1 metre, 3-4 adım) korunmalıdır. </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Müşterilerden iş yerine tek başlarına girmeleri istenmelidir. Eşlik eden diğer kişilerin dışarıda kalmaları özendirilmelidir.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İş yerine misafir alınmamalıdır.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İş yeri girişinde ve içinde uygun yerlerde el antiseptiği bulundurulmalıdır.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İş yerinde sosyal mesafeyi koruyacak şekilde çalışma planı oluşturulmalıdır.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Müşterilerin temassız ödeme yapması teşvik edilmelidir.</w:t>
      </w:r>
    </w:p>
    <w:p w:rsidR="00C35B74" w:rsidRPr="00C35B74" w:rsidRDefault="00C35B74" w:rsidP="00C35B74">
      <w:pPr>
        <w:rPr>
          <w:rFonts w:ascii="Times New Roman" w:hAnsi="Times New Roman" w:cs="Times New Roman"/>
          <w:b/>
          <w:sz w:val="24"/>
          <w:szCs w:val="24"/>
        </w:rPr>
      </w:pPr>
      <w:r w:rsidRPr="00C35B74">
        <w:rPr>
          <w:rFonts w:ascii="Times New Roman" w:hAnsi="Times New Roman" w:cs="Times New Roman"/>
          <w:b/>
          <w:sz w:val="24"/>
          <w:szCs w:val="24"/>
        </w:rPr>
        <w:t>23.2. Müşterilere Yönelik Önlemler » Müşterilerin iş yerinin girişinde görünür bir yere asılmış olan ve içeride uyulması beklenen COVID-19 ile ilgili kuralları açıklayan bilgilendirmeyi okuması sağlanmalıdır.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Müşteriler, diğer müşteriler ve çalışanlar ile aralarındaki sosyal mesafeyi sağlamaları hususunda uyarılmalıdır.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Müşterilerin gerek iş yerine girmesi gerekse inceleme vs. için araçlara binmeleri esnasında maske takmaları sağlanmalıdır. Bu tip iş yerleri ve genel olarak toplum içinde kuralına uygun olarak bez maske takılması yeterlidir.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Müşterilerin iş yerine girdiğinde olduğu gibi inceleme vs. için araçlara binmeden önce de alkol </w:t>
      </w:r>
      <w:proofErr w:type="gramStart"/>
      <w:r w:rsidRPr="00C35B74">
        <w:rPr>
          <w:rFonts w:ascii="Times New Roman" w:hAnsi="Times New Roman" w:cs="Times New Roman"/>
          <w:sz w:val="24"/>
          <w:szCs w:val="24"/>
        </w:rPr>
        <w:t>bazlı</w:t>
      </w:r>
      <w:proofErr w:type="gramEnd"/>
      <w:r w:rsidRPr="00C35B74">
        <w:rPr>
          <w:rFonts w:ascii="Times New Roman" w:hAnsi="Times New Roman" w:cs="Times New Roman"/>
          <w:sz w:val="24"/>
          <w:szCs w:val="24"/>
        </w:rPr>
        <w:t xml:space="preserve"> el antiseptiği veya en az %70 alkol içeren kolonya kullanmaları sağlanmalıdır.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Müşteriler, iş yeri içinde mecbur kalmadıkça yüzeylere dokunmamalıdır. Dokunulduğunda el antiseptiği kullanılmalıdır.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Müşterilerin iş yeri içinde mümkün olduğu kadar kısa süre kalması sağlanmalıdır.</w:t>
      </w:r>
      <w:r w:rsidRPr="00C35B74">
        <w:rPr>
          <w:rFonts w:ascii="Times New Roman" w:hAnsi="Times New Roman" w:cs="Times New Roman"/>
          <w:sz w:val="24"/>
          <w:szCs w:val="24"/>
        </w:rPr>
        <w:t xml:space="preserve"> </w:t>
      </w:r>
      <w:r w:rsidRPr="00C35B74">
        <w:rPr>
          <w:rFonts w:ascii="Times New Roman" w:hAnsi="Times New Roman" w:cs="Times New Roman"/>
          <w:sz w:val="24"/>
          <w:szCs w:val="24"/>
        </w:rPr>
        <w:t>23.3. Personeli Korumaya Yönelik Önlemler » Ateş, öksürük, burun akıntısı, nefes darlığı gibi belirtileri olan personel çalıştırılmamalıdır.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Personelde ateş, öksürük, burun akıntısı, nefes darlığı gibi belirtiler gelişirse, tıbbi maske takılı olarak sağlık kuruluşlarına yönlendirilmelidir.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Personel arasında sosyal mesafe (en az 1 metre, 3-4 adım) korunmalıdır.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Tüm personel kurallara uygun maske takmalı, maske nemlendikçe ya da kirlendikçe değiştirilmesi sağlanmalıdır. Yeni maske takılırken el antiseptiği kullanmalıdır.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COVID-19 bulaşmasını engellemek için çalışanlar gözlerine, yüzüne, ağız ve burunlarına dokunmamalı, el </w:t>
      </w:r>
      <w:proofErr w:type="gramStart"/>
      <w:r w:rsidRPr="00C35B74">
        <w:rPr>
          <w:rFonts w:ascii="Times New Roman" w:hAnsi="Times New Roman" w:cs="Times New Roman"/>
          <w:sz w:val="24"/>
          <w:szCs w:val="24"/>
        </w:rPr>
        <w:t>hijyenine</w:t>
      </w:r>
      <w:proofErr w:type="gramEnd"/>
      <w:r w:rsidRPr="00C35B74">
        <w:rPr>
          <w:rFonts w:ascii="Times New Roman" w:hAnsi="Times New Roman" w:cs="Times New Roman"/>
          <w:sz w:val="24"/>
          <w:szCs w:val="24"/>
        </w:rPr>
        <w:t xml:space="preserve"> dikkat etmelidir. El </w:t>
      </w:r>
      <w:proofErr w:type="gramStart"/>
      <w:r w:rsidRPr="00C35B74">
        <w:rPr>
          <w:rFonts w:ascii="Times New Roman" w:hAnsi="Times New Roman" w:cs="Times New Roman"/>
          <w:sz w:val="24"/>
          <w:szCs w:val="24"/>
        </w:rPr>
        <w:t>hijyenini</w:t>
      </w:r>
      <w:proofErr w:type="gramEnd"/>
      <w:r w:rsidRPr="00C35B74">
        <w:rPr>
          <w:rFonts w:ascii="Times New Roman" w:hAnsi="Times New Roman" w:cs="Times New Roman"/>
          <w:sz w:val="24"/>
          <w:szCs w:val="24"/>
        </w:rPr>
        <w:t xml:space="preserve"> sağlamak için, eller en az 20 saniye </w:t>
      </w:r>
      <w:r w:rsidRPr="00C35B74">
        <w:rPr>
          <w:rFonts w:ascii="Times New Roman" w:hAnsi="Times New Roman" w:cs="Times New Roman"/>
          <w:sz w:val="24"/>
          <w:szCs w:val="24"/>
        </w:rPr>
        <w:lastRenderedPageBreak/>
        <w:t xml:space="preserve">boyunca su ve sabunla yıkanmalı, su ve sabunun olmadığı durumlarda alkol bazlı el antiseptiği kullanılmalıdır. </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Çalışan personel dinlenme alanlarında en az 1 metrelik sosyal mesafeyi korumalı ve maske takmayı sürdürmelidir. Yemek yerken ya da su/çay/ kahve içilirken, maske çıkarılacağı için bunun yapıldığı kapalı alanda aynı anda birden fazla kişi olmamalıdır.</w:t>
      </w:r>
    </w:p>
    <w:p w:rsidR="00C35B74" w:rsidRPr="00C35B74" w:rsidRDefault="00C35B74" w:rsidP="00C35B74">
      <w:pPr>
        <w:rPr>
          <w:rFonts w:ascii="Times New Roman" w:hAnsi="Times New Roman" w:cs="Times New Roman"/>
          <w:b/>
          <w:sz w:val="24"/>
          <w:szCs w:val="24"/>
        </w:rPr>
      </w:pPr>
      <w:bookmarkStart w:id="0" w:name="_GoBack"/>
      <w:r w:rsidRPr="00C35B74">
        <w:rPr>
          <w:rFonts w:ascii="Times New Roman" w:hAnsi="Times New Roman" w:cs="Times New Roman"/>
          <w:b/>
          <w:sz w:val="24"/>
          <w:szCs w:val="24"/>
        </w:rPr>
        <w:t xml:space="preserve">23.4. Ortam Temizliği, Dezenfeksiyonu ve Havalandırma » İş yeri temizliği günlük olarak yapılmalıdır. Sık kullanılan alanlar (masa ve </w:t>
      </w:r>
      <w:proofErr w:type="gramStart"/>
      <w:r w:rsidRPr="00C35B74">
        <w:rPr>
          <w:rFonts w:ascii="Times New Roman" w:hAnsi="Times New Roman" w:cs="Times New Roman"/>
          <w:b/>
          <w:sz w:val="24"/>
          <w:szCs w:val="24"/>
        </w:rPr>
        <w:t>tezgahlar</w:t>
      </w:r>
      <w:proofErr w:type="gramEnd"/>
      <w:r w:rsidRPr="00C35B74">
        <w:rPr>
          <w:rFonts w:ascii="Times New Roman" w:hAnsi="Times New Roman" w:cs="Times New Roman"/>
          <w:b/>
          <w:sz w:val="24"/>
          <w:szCs w:val="24"/>
        </w:rPr>
        <w:t xml:space="preserve"> gibi) daha sık temizlenmeli ve bu alanlar havalandırılmalıdır.  </w:t>
      </w:r>
    </w:p>
    <w:bookmarkEnd w:id="0"/>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Hassas yüzeylerin (telefon, bilgisayar gibi) dezenfeksiyonu %70’lik alkol ile ıslatılmış bezle silinerek yapılmalıdır. Müşteri tarafından incelenen araçların elle temas edilen noktaları da her incelemeden sonra aynı şekilde </w:t>
      </w:r>
      <w:proofErr w:type="gramStart"/>
      <w:r w:rsidRPr="00C35B74">
        <w:rPr>
          <w:rFonts w:ascii="Times New Roman" w:hAnsi="Times New Roman" w:cs="Times New Roman"/>
          <w:sz w:val="24"/>
          <w:szCs w:val="24"/>
        </w:rPr>
        <w:t>dezenfekte</w:t>
      </w:r>
      <w:proofErr w:type="gramEnd"/>
      <w:r w:rsidRPr="00C35B74">
        <w:rPr>
          <w:rFonts w:ascii="Times New Roman" w:hAnsi="Times New Roman" w:cs="Times New Roman"/>
          <w:sz w:val="24"/>
          <w:szCs w:val="24"/>
        </w:rPr>
        <w:t xml:space="preserve"> edilmelidir.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Müşterilerden teslim alınan kiralık araçlar da </w:t>
      </w:r>
      <w:proofErr w:type="gramStart"/>
      <w:r w:rsidRPr="00C35B74">
        <w:rPr>
          <w:rFonts w:ascii="Times New Roman" w:hAnsi="Times New Roman" w:cs="Times New Roman"/>
          <w:sz w:val="24"/>
          <w:szCs w:val="24"/>
        </w:rPr>
        <w:t>dezenfekte</w:t>
      </w:r>
      <w:proofErr w:type="gramEnd"/>
      <w:r w:rsidRPr="00C35B74">
        <w:rPr>
          <w:rFonts w:ascii="Times New Roman" w:hAnsi="Times New Roman" w:cs="Times New Roman"/>
          <w:sz w:val="24"/>
          <w:szCs w:val="24"/>
        </w:rPr>
        <w:t xml:space="preserve"> edilmeli ve tekrar kiralanma-dan önce en az bir gün bekletilmelidir.</w:t>
      </w:r>
    </w:p>
    <w:p w:rsidR="00815285"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İş yerlerinde sık dokunulan yüzeyler (kapı kolları, telefon ahizeleri, masa yüzeyleri gibi) temizliği, su ve deterjanla yapılması yeterlidir. Temizlik sonrası dezenfeksiyon için 1/100 sulandırılmış (5 litre suya yarım küçük çay bardağı) çamaşır suyu (Sodyum </w:t>
      </w:r>
      <w:proofErr w:type="spellStart"/>
      <w:r w:rsidRPr="00C35B74">
        <w:rPr>
          <w:rFonts w:ascii="Times New Roman" w:hAnsi="Times New Roman" w:cs="Times New Roman"/>
          <w:sz w:val="24"/>
          <w:szCs w:val="24"/>
        </w:rPr>
        <w:t>hipoklorit</w:t>
      </w:r>
      <w:proofErr w:type="spellEnd"/>
      <w:r w:rsidRPr="00C35B74">
        <w:rPr>
          <w:rFonts w:ascii="Times New Roman" w:hAnsi="Times New Roman" w:cs="Times New Roman"/>
          <w:sz w:val="24"/>
          <w:szCs w:val="24"/>
        </w:rPr>
        <w:t xml:space="preserve"> </w:t>
      </w:r>
      <w:proofErr w:type="spellStart"/>
      <w:r w:rsidRPr="00C35B74">
        <w:rPr>
          <w:rFonts w:ascii="Times New Roman" w:hAnsi="Times New Roman" w:cs="Times New Roman"/>
          <w:sz w:val="24"/>
          <w:szCs w:val="24"/>
        </w:rPr>
        <w:t>Cas</w:t>
      </w:r>
      <w:proofErr w:type="spellEnd"/>
      <w:r w:rsidRPr="00C35B74">
        <w:rPr>
          <w:rFonts w:ascii="Times New Roman" w:hAnsi="Times New Roman" w:cs="Times New Roman"/>
          <w:sz w:val="24"/>
          <w:szCs w:val="24"/>
        </w:rP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rsidRPr="00C35B74">
        <w:rPr>
          <w:rFonts w:ascii="Times New Roman" w:hAnsi="Times New Roman" w:cs="Times New Roman"/>
          <w:sz w:val="24"/>
          <w:szCs w:val="24"/>
        </w:rPr>
        <w:t>hipoklorit</w:t>
      </w:r>
      <w:proofErr w:type="spellEnd"/>
      <w:r w:rsidRPr="00C35B74">
        <w:rPr>
          <w:rFonts w:ascii="Times New Roman" w:hAnsi="Times New Roman" w:cs="Times New Roman"/>
          <w:sz w:val="24"/>
          <w:szCs w:val="24"/>
        </w:rPr>
        <w:t xml:space="preserve"> </w:t>
      </w:r>
      <w:proofErr w:type="spellStart"/>
      <w:r w:rsidRPr="00C35B74">
        <w:rPr>
          <w:rFonts w:ascii="Times New Roman" w:hAnsi="Times New Roman" w:cs="Times New Roman"/>
          <w:sz w:val="24"/>
          <w:szCs w:val="24"/>
        </w:rPr>
        <w:t>Cas</w:t>
      </w:r>
      <w:proofErr w:type="spellEnd"/>
      <w:r w:rsidRPr="00C35B74">
        <w:rPr>
          <w:rFonts w:ascii="Times New Roman" w:hAnsi="Times New Roman" w:cs="Times New Roman"/>
          <w:sz w:val="24"/>
          <w:szCs w:val="24"/>
        </w:rPr>
        <w:t xml:space="preserve"> No: 7681-52-9) kullanılmalıdır.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Temizlik yapan personelin tıbbi maske ve eldiven kullanması sağlanmalıdır. Temizlik sonrasında personel maske ve eldivenlerini çıkarıp iş yerindeki çöp kutusuna atmalı, ellerini en az 20 saniye boyunca su ve sabunla yıkamalı, sabun ve suyun olmadığı durumlarda el antiseptiği kullanmalıdır.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Ortam havalandırması sık yapılmalıdır.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İş yerlerindeki dinlenme alanları, iş yeri tuvaleti pencereleri açık tutulmalıdır.</w:t>
      </w:r>
    </w:p>
    <w:p w:rsidR="00C35B74" w:rsidRPr="00C35B74" w:rsidRDefault="00C35B74" w:rsidP="00C35B74">
      <w:pPr>
        <w:rPr>
          <w:rFonts w:ascii="Times New Roman" w:hAnsi="Times New Roman" w:cs="Times New Roman"/>
          <w:sz w:val="24"/>
          <w:szCs w:val="24"/>
        </w:rPr>
      </w:pPr>
      <w:r w:rsidRPr="00C35B74">
        <w:rPr>
          <w:rFonts w:ascii="Times New Roman" w:hAnsi="Times New Roman" w:cs="Times New Roman"/>
          <w:sz w:val="24"/>
          <w:szCs w:val="24"/>
        </w:rPr>
        <w:t xml:space="preserve"> » Tuvaletlerde tek kullanımlık kâğıt havlu konulmalıdır. Hava ile el kurutma cihazları çalıştırılmamalıdır</w:t>
      </w:r>
      <w:r w:rsidRPr="00C35B74">
        <w:rPr>
          <w:rFonts w:ascii="Times New Roman" w:hAnsi="Times New Roman" w:cs="Times New Roman"/>
          <w:sz w:val="24"/>
          <w:szCs w:val="24"/>
        </w:rPr>
        <w:t>.</w:t>
      </w:r>
    </w:p>
    <w:sectPr w:rsidR="00C35B74" w:rsidRPr="00C35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9E"/>
    <w:rsid w:val="001D259E"/>
    <w:rsid w:val="00815285"/>
    <w:rsid w:val="00B914B3"/>
    <w:rsid w:val="00C35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580B"/>
  <w15:chartTrackingRefBased/>
  <w15:docId w15:val="{C62DACDF-6211-47A4-9EEF-07034277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2020-06-02T12:31:00Z</dcterms:created>
  <dcterms:modified xsi:type="dcterms:W3CDTF">2020-06-02T12:32:00Z</dcterms:modified>
</cp:coreProperties>
</file>